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70257" w14:textId="1A802D89" w:rsidR="007232D2" w:rsidRPr="007232D2" w:rsidRDefault="009B79FB" w:rsidP="009B79FB">
      <w:pPr>
        <w:tabs>
          <w:tab w:val="left" w:pos="0"/>
        </w:tabs>
        <w:jc w:val="both"/>
        <w:rPr>
          <w:rFonts w:ascii="Mangal" w:hAnsi="Mangal" w:cs="Mangal"/>
          <w:sz w:val="28"/>
          <w:szCs w:val="28"/>
          <w:lang w:val="en-GB" w:bidi="mr-IN"/>
        </w:rPr>
      </w:pPr>
      <w:r>
        <w:rPr>
          <w:rFonts w:ascii="Mangal" w:hAnsi="Mangal" w:cs="Mangal"/>
          <w:sz w:val="28"/>
          <w:szCs w:val="28"/>
          <w:lang w:bidi="mr-IN"/>
        </w:rPr>
        <w:tab/>
      </w:r>
      <w:r w:rsidR="007232D2" w:rsidRPr="007232D2">
        <w:rPr>
          <w:rFonts w:ascii="Mangal" w:hAnsi="Mangal" w:cs="Mangal"/>
          <w:sz w:val="28"/>
          <w:szCs w:val="28"/>
          <w:cs/>
          <w:lang w:bidi="mr-IN"/>
        </w:rPr>
        <w:t xml:space="preserve">भारत जागृत होऊन आपला आध्यात्मिक संदेश जगास देण्यासाठी सिद्ध होईल तेव्हा तो </w:t>
      </w:r>
      <w:r w:rsidR="00AA15DB" w:rsidRPr="00AA15DB">
        <w:rPr>
          <w:rFonts w:ascii="Mangal" w:hAnsi="Mangal" w:cs="Mangal"/>
          <w:sz w:val="28"/>
          <w:szCs w:val="28"/>
          <w:cs/>
          <w:lang w:bidi="mr-IN"/>
        </w:rPr>
        <w:t>स्वीकारण्याची</w:t>
      </w:r>
      <w:r w:rsidR="00AA15DB">
        <w:rPr>
          <w:rFonts w:ascii="Mangal" w:hAnsi="Mangal" w:cs="Mangal"/>
          <w:sz w:val="28"/>
          <w:szCs w:val="28"/>
          <w:lang w:bidi="mr-IN"/>
        </w:rPr>
        <w:t xml:space="preserve"> </w:t>
      </w:r>
      <w:r w:rsidR="007232D2" w:rsidRPr="007232D2">
        <w:rPr>
          <w:rFonts w:ascii="Mangal" w:hAnsi="Mangal" w:cs="Mangal"/>
          <w:sz w:val="28"/>
          <w:szCs w:val="28"/>
          <w:cs/>
          <w:lang w:bidi="mr-IN"/>
        </w:rPr>
        <w:t xml:space="preserve">जगाची तयारी असणे हेही तितकेच </w:t>
      </w:r>
      <w:r w:rsidR="00223B3D" w:rsidRPr="00223B3D">
        <w:rPr>
          <w:rFonts w:ascii="Mangal" w:hAnsi="Mangal" w:cs="Mangal"/>
          <w:sz w:val="28"/>
          <w:szCs w:val="28"/>
          <w:cs/>
          <w:lang w:bidi="mr-IN"/>
        </w:rPr>
        <w:t>महत्त्वाचे</w:t>
      </w:r>
      <w:r w:rsidR="00223B3D">
        <w:rPr>
          <w:rFonts w:ascii="Mangal" w:hAnsi="Mangal" w:cs="Mangal"/>
          <w:sz w:val="28"/>
          <w:szCs w:val="28"/>
          <w:lang w:bidi="mr-IN"/>
        </w:rPr>
        <w:t xml:space="preserve"> </w:t>
      </w:r>
      <w:r w:rsidR="007232D2" w:rsidRPr="007232D2">
        <w:rPr>
          <w:rFonts w:ascii="Mangal" w:hAnsi="Mangal" w:cs="Mangal"/>
          <w:sz w:val="28"/>
          <w:szCs w:val="28"/>
          <w:cs/>
          <w:lang w:bidi="mr-IN"/>
        </w:rPr>
        <w:t xml:space="preserve">आहे. जगाची द्वारे </w:t>
      </w:r>
      <w:r w:rsidR="00105B6A" w:rsidRPr="00105B6A">
        <w:rPr>
          <w:rFonts w:ascii="Mangal" w:hAnsi="Mangal" w:cs="Mangal"/>
          <w:sz w:val="28"/>
          <w:szCs w:val="28"/>
          <w:cs/>
          <w:lang w:bidi="mr-IN"/>
        </w:rPr>
        <w:t>हिंदू</w:t>
      </w:r>
      <w:r w:rsidR="00105B6A">
        <w:rPr>
          <w:rFonts w:ascii="Mangal" w:hAnsi="Mangal" w:cs="Mangal"/>
          <w:sz w:val="28"/>
          <w:szCs w:val="28"/>
          <w:lang w:bidi="mr-IN"/>
        </w:rPr>
        <w:t xml:space="preserve"> </w:t>
      </w:r>
      <w:r w:rsidR="007232D2" w:rsidRPr="007232D2">
        <w:rPr>
          <w:rFonts w:ascii="Mangal" w:hAnsi="Mangal" w:cs="Mangal"/>
          <w:sz w:val="28"/>
          <w:szCs w:val="28"/>
          <w:cs/>
          <w:lang w:bidi="mr-IN"/>
        </w:rPr>
        <w:t xml:space="preserve">विचारांसाठी खुली करण्यासाठी स्वामी विवेकानंद </w:t>
      </w:r>
      <w:r w:rsidR="007232D2" w:rsidRPr="007232D2">
        <w:rPr>
          <w:rFonts w:ascii="Mangal" w:hAnsi="Mangal" w:cs="Mangal" w:hint="cs"/>
          <w:sz w:val="28"/>
          <w:szCs w:val="28"/>
          <w:cs/>
          <w:lang w:bidi="mr-IN"/>
        </w:rPr>
        <w:t>मागच्या</w:t>
      </w:r>
      <w:r w:rsidR="007232D2" w:rsidRPr="007232D2">
        <w:rPr>
          <w:rFonts w:ascii="Mangal" w:hAnsi="Mangal" w:cs="Mangal"/>
          <w:sz w:val="28"/>
          <w:szCs w:val="28"/>
          <w:cs/>
          <w:lang w:bidi="mr-IN"/>
        </w:rPr>
        <w:t xml:space="preserve"> जगात गेले. भावी काळातील पश्चिम भारताचा आध्यात्मिक संदेश घेऊन जाणाऱ्या संन्याशांचा </w:t>
      </w:r>
      <w:r w:rsidR="0031353B" w:rsidRPr="0031353B">
        <w:rPr>
          <w:rFonts w:ascii="Mangal" w:hAnsi="Mangal" w:cs="Mangal"/>
          <w:sz w:val="28"/>
          <w:szCs w:val="28"/>
          <w:cs/>
          <w:lang w:bidi="mr-IN"/>
        </w:rPr>
        <w:t>स्वीकार</w:t>
      </w:r>
      <w:r w:rsidR="0031353B">
        <w:rPr>
          <w:rFonts w:ascii="Mangal" w:hAnsi="Mangal" w:cs="Mangal"/>
          <w:sz w:val="28"/>
          <w:szCs w:val="28"/>
          <w:lang w:bidi="mr-IN"/>
        </w:rPr>
        <w:t xml:space="preserve"> </w:t>
      </w:r>
      <w:r w:rsidR="007232D2" w:rsidRPr="007232D2">
        <w:rPr>
          <w:rFonts w:ascii="Mangal" w:hAnsi="Mangal" w:cs="Mangal"/>
          <w:sz w:val="28"/>
          <w:szCs w:val="28"/>
          <w:cs/>
          <w:lang w:bidi="mr-IN"/>
        </w:rPr>
        <w:t>करण्याची पाश्चात्यांची भावनिक व मानसिक तयारी स्वामी विवेकानंदांच्या कार्याने सिद्ध झाली. तसेच भारतीय जीवनपद्धती</w:t>
      </w:r>
      <w:r w:rsidR="007232D2" w:rsidRPr="007232D2">
        <w:rPr>
          <w:rFonts w:ascii="Mangal" w:hAnsi="Mangal" w:cs="Mangal"/>
          <w:sz w:val="28"/>
          <w:szCs w:val="28"/>
          <w:lang w:val="en-GB" w:bidi="mr-IN"/>
        </w:rPr>
        <w:t xml:space="preserve">, </w:t>
      </w:r>
      <w:r w:rsidR="007232D2" w:rsidRPr="007232D2">
        <w:rPr>
          <w:rFonts w:ascii="Mangal" w:hAnsi="Mangal" w:cs="Mangal"/>
          <w:sz w:val="28"/>
          <w:szCs w:val="28"/>
          <w:cs/>
          <w:lang w:bidi="mr-IN"/>
        </w:rPr>
        <w:t>जीवनमूल्ये व जीवनाचे अंतिम साध्य ह्या साऱ्या गोष्टी त्यांनी जगापुढे मांडल्या.</w:t>
      </w:r>
    </w:p>
    <w:p w14:paraId="1B01C1CA" w14:textId="646701A6" w:rsidR="007232D2" w:rsidRPr="007232D2" w:rsidRDefault="009B79FB" w:rsidP="009B79FB">
      <w:pPr>
        <w:tabs>
          <w:tab w:val="left" w:pos="0"/>
        </w:tabs>
        <w:jc w:val="both"/>
        <w:rPr>
          <w:rFonts w:ascii="Mangal" w:hAnsi="Mangal" w:cs="Mangal"/>
          <w:sz w:val="28"/>
          <w:szCs w:val="28"/>
          <w:lang w:val="en-GB" w:bidi="mr-IN"/>
        </w:rPr>
      </w:pPr>
      <w:r>
        <w:rPr>
          <w:rFonts w:ascii="Mangal" w:hAnsi="Mangal" w:cs="Mangal"/>
          <w:sz w:val="28"/>
          <w:szCs w:val="28"/>
          <w:lang w:bidi="mr-IN"/>
        </w:rPr>
        <w:tab/>
      </w:r>
      <w:r w:rsidR="007232D2" w:rsidRPr="007232D2">
        <w:rPr>
          <w:rFonts w:ascii="Mangal" w:hAnsi="Mangal" w:cs="Mangal"/>
          <w:sz w:val="28"/>
          <w:szCs w:val="28"/>
          <w:cs/>
          <w:lang w:bidi="mr-IN"/>
        </w:rPr>
        <w:t>स्वामी विवेकानंदांनी प्रेम</w:t>
      </w:r>
      <w:r w:rsidR="007232D2" w:rsidRPr="007232D2">
        <w:rPr>
          <w:rFonts w:ascii="Mangal" w:hAnsi="Mangal" w:cs="Mangal"/>
          <w:sz w:val="28"/>
          <w:szCs w:val="28"/>
          <w:lang w:val="en-GB" w:bidi="mr-IN"/>
        </w:rPr>
        <w:t xml:space="preserve">, </w:t>
      </w:r>
      <w:r w:rsidR="007232D2" w:rsidRPr="007232D2">
        <w:rPr>
          <w:rFonts w:ascii="Mangal" w:hAnsi="Mangal" w:cs="Mangal"/>
          <w:sz w:val="28"/>
          <w:szCs w:val="28"/>
          <w:cs/>
          <w:lang w:bidi="mr-IN"/>
        </w:rPr>
        <w:t>सत्य</w:t>
      </w:r>
      <w:r w:rsidR="007232D2" w:rsidRPr="007232D2">
        <w:rPr>
          <w:rFonts w:ascii="Mangal" w:hAnsi="Mangal" w:cs="Mangal"/>
          <w:sz w:val="28"/>
          <w:szCs w:val="28"/>
          <w:lang w:val="en-GB" w:bidi="mr-IN"/>
        </w:rPr>
        <w:t xml:space="preserve">, </w:t>
      </w:r>
      <w:r w:rsidR="007232D2" w:rsidRPr="007232D2">
        <w:rPr>
          <w:rFonts w:ascii="Mangal" w:hAnsi="Mangal" w:cs="Mangal"/>
          <w:sz w:val="28"/>
          <w:szCs w:val="28"/>
          <w:cs/>
          <w:lang w:bidi="mr-IN"/>
        </w:rPr>
        <w:t>औदार्य</w:t>
      </w:r>
      <w:r w:rsidR="007232D2" w:rsidRPr="007232D2">
        <w:rPr>
          <w:rFonts w:ascii="Mangal" w:hAnsi="Mangal" w:cs="Mangal"/>
          <w:sz w:val="28"/>
          <w:szCs w:val="28"/>
          <w:lang w:val="en-GB" w:bidi="mr-IN"/>
        </w:rPr>
        <w:t xml:space="preserve">, </w:t>
      </w:r>
      <w:r w:rsidR="007232D2" w:rsidRPr="007232D2">
        <w:rPr>
          <w:rFonts w:ascii="Mangal" w:hAnsi="Mangal" w:cs="Mangal"/>
          <w:sz w:val="28"/>
          <w:szCs w:val="28"/>
          <w:cs/>
          <w:lang w:bidi="mr-IN"/>
        </w:rPr>
        <w:t>आत्मनिग्रह</w:t>
      </w:r>
      <w:r w:rsidR="007232D2" w:rsidRPr="007232D2">
        <w:rPr>
          <w:rFonts w:ascii="Mangal" w:hAnsi="Mangal" w:cs="Mangal"/>
          <w:sz w:val="28"/>
          <w:szCs w:val="28"/>
          <w:lang w:val="en-GB" w:bidi="mr-IN"/>
        </w:rPr>
        <w:t xml:space="preserve">, </w:t>
      </w:r>
      <w:r w:rsidR="007232D2" w:rsidRPr="007232D2">
        <w:rPr>
          <w:rFonts w:ascii="Mangal" w:hAnsi="Mangal" w:cs="Mangal"/>
          <w:sz w:val="28"/>
          <w:szCs w:val="28"/>
          <w:cs/>
          <w:lang w:bidi="mr-IN"/>
        </w:rPr>
        <w:t>शुचिता</w:t>
      </w:r>
      <w:r w:rsidR="007232D2" w:rsidRPr="007232D2">
        <w:rPr>
          <w:rFonts w:ascii="Mangal" w:hAnsi="Mangal" w:cs="Mangal"/>
          <w:sz w:val="28"/>
          <w:szCs w:val="28"/>
          <w:lang w:val="en-GB" w:bidi="mr-IN"/>
        </w:rPr>
        <w:t xml:space="preserve">, </w:t>
      </w:r>
      <w:r w:rsidR="007232D2" w:rsidRPr="007232D2">
        <w:rPr>
          <w:rFonts w:ascii="Mangal" w:hAnsi="Mangal" w:cs="Mangal"/>
          <w:sz w:val="28"/>
          <w:szCs w:val="28"/>
          <w:cs/>
          <w:lang w:bidi="mr-IN"/>
        </w:rPr>
        <w:t>समाधान</w:t>
      </w:r>
      <w:r w:rsidR="007232D2" w:rsidRPr="007232D2">
        <w:rPr>
          <w:rFonts w:ascii="Mangal" w:hAnsi="Mangal" w:cs="Mangal"/>
          <w:sz w:val="28"/>
          <w:szCs w:val="28"/>
          <w:lang w:val="en-GB" w:bidi="mr-IN"/>
        </w:rPr>
        <w:t xml:space="preserve">, </w:t>
      </w:r>
      <w:r w:rsidR="007232D2" w:rsidRPr="007232D2">
        <w:rPr>
          <w:rFonts w:ascii="Mangal" w:hAnsi="Mangal" w:cs="Mangal"/>
          <w:sz w:val="28"/>
          <w:szCs w:val="28"/>
          <w:cs/>
          <w:lang w:bidi="mr-IN"/>
        </w:rPr>
        <w:t>वेदाध्ययन</w:t>
      </w:r>
      <w:r w:rsidR="007232D2" w:rsidRPr="007232D2">
        <w:rPr>
          <w:rFonts w:ascii="Mangal" w:hAnsi="Mangal" w:cs="Mangal"/>
          <w:sz w:val="28"/>
          <w:szCs w:val="28"/>
          <w:lang w:val="en-GB" w:bidi="mr-IN"/>
        </w:rPr>
        <w:t xml:space="preserve">, </w:t>
      </w:r>
      <w:r w:rsidR="007232D2" w:rsidRPr="007232D2">
        <w:rPr>
          <w:rFonts w:ascii="Mangal" w:hAnsi="Mangal" w:cs="Mangal"/>
          <w:sz w:val="28"/>
          <w:szCs w:val="28"/>
          <w:cs/>
          <w:lang w:bidi="mr-IN"/>
        </w:rPr>
        <w:t>ईश्वर</w:t>
      </w:r>
      <w:r w:rsidR="007232D2">
        <w:rPr>
          <w:rFonts w:ascii="Mangal" w:hAnsi="Mangal" w:cs="Mangal" w:hint="cs"/>
          <w:sz w:val="28"/>
          <w:szCs w:val="28"/>
          <w:cs/>
          <w:lang w:bidi="mr-IN"/>
        </w:rPr>
        <w:t xml:space="preserve"> </w:t>
      </w:r>
      <w:r w:rsidR="007232D2" w:rsidRPr="007232D2">
        <w:rPr>
          <w:rFonts w:ascii="Mangal" w:hAnsi="Mangal" w:cs="Mangal"/>
          <w:sz w:val="28"/>
          <w:szCs w:val="28"/>
          <w:cs/>
          <w:lang w:bidi="mr-IN"/>
        </w:rPr>
        <w:t>शरणता ही भारतीय मूल्ये जगास सांगितली. भारतीयांच्या स्त्रीबद्दलचा पूज्यभाव</w:t>
      </w:r>
      <w:r w:rsidR="007232D2" w:rsidRPr="007232D2">
        <w:rPr>
          <w:rFonts w:ascii="Mangal" w:hAnsi="Mangal" w:cs="Mangal"/>
          <w:sz w:val="28"/>
          <w:szCs w:val="28"/>
          <w:lang w:val="en-GB" w:bidi="mr-IN"/>
        </w:rPr>
        <w:t xml:space="preserve">, </w:t>
      </w:r>
      <w:r w:rsidR="007232D2" w:rsidRPr="007232D2">
        <w:rPr>
          <w:rFonts w:ascii="Mangal" w:hAnsi="Mangal" w:cs="Mangal"/>
          <w:sz w:val="28"/>
          <w:szCs w:val="28"/>
          <w:cs/>
          <w:lang w:bidi="mr-IN"/>
        </w:rPr>
        <w:t xml:space="preserve">अभौतिक जीवनाची ओढ ह्या विषयांवरही त्यांनी अनेक व्याख्याने परदेशात दिली. </w:t>
      </w:r>
    </w:p>
    <w:p w14:paraId="1F9100D5" w14:textId="6A3F9119" w:rsidR="007232D2" w:rsidRPr="007232D2" w:rsidRDefault="009B79FB" w:rsidP="009B79FB">
      <w:pPr>
        <w:tabs>
          <w:tab w:val="left" w:pos="0"/>
        </w:tabs>
        <w:jc w:val="both"/>
        <w:rPr>
          <w:rFonts w:ascii="Mangal" w:hAnsi="Mangal" w:cs="Mangal"/>
          <w:sz w:val="28"/>
          <w:szCs w:val="28"/>
          <w:lang w:val="en-GB" w:bidi="mr-IN"/>
        </w:rPr>
      </w:pPr>
      <w:r>
        <w:rPr>
          <w:rFonts w:ascii="Mangal" w:hAnsi="Mangal" w:cs="Mangal"/>
          <w:sz w:val="28"/>
          <w:szCs w:val="28"/>
          <w:lang w:bidi="mr-IN"/>
        </w:rPr>
        <w:tab/>
      </w:r>
      <w:r w:rsidR="007232D2" w:rsidRPr="007232D2">
        <w:rPr>
          <w:rFonts w:ascii="Mangal" w:hAnsi="Mangal" w:cs="Mangal"/>
          <w:sz w:val="28"/>
          <w:szCs w:val="28"/>
          <w:cs/>
          <w:lang w:bidi="mr-IN"/>
        </w:rPr>
        <w:t>दुबोध ग्रंथ</w:t>
      </w:r>
      <w:r w:rsidR="007232D2" w:rsidRPr="007232D2">
        <w:rPr>
          <w:rFonts w:ascii="Mangal" w:hAnsi="Mangal" w:cs="Mangal"/>
          <w:sz w:val="28"/>
          <w:szCs w:val="28"/>
          <w:lang w:val="en-GB" w:bidi="mr-IN"/>
        </w:rPr>
        <w:t xml:space="preserve">, </w:t>
      </w:r>
      <w:r w:rsidR="0030121A" w:rsidRPr="0030121A">
        <w:rPr>
          <w:rFonts w:ascii="Mangal" w:hAnsi="Mangal" w:cs="Mangal"/>
          <w:sz w:val="28"/>
          <w:szCs w:val="28"/>
          <w:cs/>
          <w:lang w:bidi="mr-IN"/>
        </w:rPr>
        <w:t>रूढी</w:t>
      </w:r>
      <w:r w:rsidR="0030121A">
        <w:rPr>
          <w:rFonts w:ascii="Mangal" w:hAnsi="Mangal" w:cs="Mangal"/>
          <w:sz w:val="28"/>
          <w:szCs w:val="28"/>
          <w:lang w:bidi="mr-IN"/>
        </w:rPr>
        <w:t xml:space="preserve"> </w:t>
      </w:r>
      <w:r w:rsidR="007232D2" w:rsidRPr="007232D2">
        <w:rPr>
          <w:rFonts w:ascii="Mangal" w:hAnsi="Mangal" w:cs="Mangal"/>
          <w:sz w:val="28"/>
          <w:szCs w:val="28"/>
          <w:cs/>
          <w:lang w:bidi="mr-IN"/>
        </w:rPr>
        <w:t xml:space="preserve">आदी जंजाळात रुतून पडलेली जीवनदायी </w:t>
      </w:r>
      <w:r w:rsidR="00BE786D" w:rsidRPr="00BE786D">
        <w:rPr>
          <w:rFonts w:ascii="Mangal" w:hAnsi="Mangal" w:cs="Mangal"/>
          <w:sz w:val="28"/>
          <w:szCs w:val="28"/>
          <w:cs/>
          <w:lang w:bidi="mr-IN"/>
        </w:rPr>
        <w:t>हिंदू</w:t>
      </w:r>
      <w:r w:rsidR="00BE786D">
        <w:rPr>
          <w:rFonts w:ascii="Mangal" w:hAnsi="Mangal" w:cs="Mangal"/>
          <w:sz w:val="28"/>
          <w:szCs w:val="28"/>
          <w:lang w:bidi="mr-IN"/>
        </w:rPr>
        <w:t xml:space="preserve"> </w:t>
      </w:r>
      <w:r w:rsidR="007232D2" w:rsidRPr="007232D2">
        <w:rPr>
          <w:rFonts w:ascii="Mangal" w:hAnsi="Mangal" w:cs="Mangal"/>
          <w:sz w:val="28"/>
          <w:szCs w:val="28"/>
          <w:cs/>
          <w:lang w:bidi="mr-IN"/>
        </w:rPr>
        <w:t>जीवनमूल्ये स्वामीजींनी मोठ्या कौशल्याने अत्यंत सोप्या तर्कपूर्ण शब्दात मांडणी करून विज्ञाननिष्ठ पाश्चात्यांसमोर सादर केली. जेव्हा ते स्वातंत्र्य</w:t>
      </w:r>
      <w:r w:rsidR="007232D2" w:rsidRPr="007232D2">
        <w:rPr>
          <w:rFonts w:ascii="Mangal" w:hAnsi="Mangal" w:cs="Mangal"/>
          <w:sz w:val="28"/>
          <w:szCs w:val="28"/>
          <w:lang w:val="en-GB" w:bidi="mr-IN"/>
        </w:rPr>
        <w:t xml:space="preserve">, </w:t>
      </w:r>
      <w:r w:rsidR="007232D2" w:rsidRPr="007232D2">
        <w:rPr>
          <w:rFonts w:ascii="Mangal" w:hAnsi="Mangal" w:cs="Mangal"/>
          <w:sz w:val="28"/>
          <w:szCs w:val="28"/>
          <w:cs/>
          <w:lang w:bidi="mr-IN"/>
        </w:rPr>
        <w:t>सत्य</w:t>
      </w:r>
      <w:r w:rsidR="007232D2" w:rsidRPr="007232D2">
        <w:rPr>
          <w:rFonts w:ascii="Mangal" w:hAnsi="Mangal" w:cs="Mangal"/>
          <w:sz w:val="28"/>
          <w:szCs w:val="28"/>
          <w:lang w:val="en-GB" w:bidi="mr-IN"/>
        </w:rPr>
        <w:t xml:space="preserve">, </w:t>
      </w:r>
      <w:r w:rsidR="007232D2" w:rsidRPr="007232D2">
        <w:rPr>
          <w:rFonts w:ascii="Mangal" w:hAnsi="Mangal" w:cs="Mangal"/>
          <w:sz w:val="28"/>
          <w:szCs w:val="28"/>
          <w:cs/>
          <w:lang w:bidi="mr-IN"/>
        </w:rPr>
        <w:t>एकात्मता</w:t>
      </w:r>
      <w:r w:rsidR="007232D2" w:rsidRPr="007232D2">
        <w:rPr>
          <w:rFonts w:ascii="Mangal" w:hAnsi="Mangal" w:cs="Mangal"/>
          <w:sz w:val="28"/>
          <w:szCs w:val="28"/>
          <w:lang w:val="en-GB" w:bidi="mr-IN"/>
        </w:rPr>
        <w:t xml:space="preserve">, </w:t>
      </w:r>
      <w:r w:rsidR="007232D2" w:rsidRPr="007232D2">
        <w:rPr>
          <w:rFonts w:ascii="Mangal" w:hAnsi="Mangal" w:cs="Mangal"/>
          <w:sz w:val="28"/>
          <w:szCs w:val="28"/>
          <w:cs/>
          <w:lang w:bidi="mr-IN"/>
        </w:rPr>
        <w:t xml:space="preserve">शांती आदी शब्द उच्चारत तेव्हा हा माणूस आपल्याच भाषेत बोलतो आहे असे अमेरिकन व </w:t>
      </w:r>
      <w:r w:rsidR="00993358" w:rsidRPr="00993358">
        <w:rPr>
          <w:rFonts w:ascii="Mangal" w:hAnsi="Mangal" w:cs="Mangal"/>
          <w:sz w:val="28"/>
          <w:szCs w:val="28"/>
          <w:cs/>
          <w:lang w:bidi="mr-IN"/>
        </w:rPr>
        <w:t>युरोपीय</w:t>
      </w:r>
      <w:r w:rsidR="00993358">
        <w:rPr>
          <w:rFonts w:ascii="Mangal" w:hAnsi="Mangal" w:cs="Mangal"/>
          <w:sz w:val="28"/>
          <w:szCs w:val="28"/>
          <w:lang w:bidi="mr-IN"/>
        </w:rPr>
        <w:t xml:space="preserve"> </w:t>
      </w:r>
      <w:r w:rsidR="007232D2" w:rsidRPr="007232D2">
        <w:rPr>
          <w:rFonts w:ascii="Mangal" w:hAnsi="Mangal" w:cs="Mangal"/>
          <w:sz w:val="28"/>
          <w:szCs w:val="28"/>
          <w:cs/>
          <w:lang w:bidi="mr-IN"/>
        </w:rPr>
        <w:t>लोकांना वाटे. त्यांच्या भाषणांमुळे भारतीय संस्कृतीबद्दल आदर निर्माण झाला. आजही स्वामी विवेकानंदांचे विचार जगभरातील तरुणांना प्रेरणा देतात. त्यांच्या शिकवणीतून भारतीय अध्यात्माचा सार्वत्रिक संदेश स्पष्ट होतो आणि तोच भारताच्या जागतिक भूमिकेचा पाया ठरतो.</w:t>
      </w:r>
    </w:p>
    <w:sectPr w:rsidR="007232D2" w:rsidRPr="007232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41A"/>
    <w:rsid w:val="00003D64"/>
    <w:rsid w:val="00037A63"/>
    <w:rsid w:val="000470C1"/>
    <w:rsid w:val="000577AE"/>
    <w:rsid w:val="000651B7"/>
    <w:rsid w:val="000728D3"/>
    <w:rsid w:val="00075F31"/>
    <w:rsid w:val="000D162D"/>
    <w:rsid w:val="000E0BE2"/>
    <w:rsid w:val="000F06A6"/>
    <w:rsid w:val="00105B6A"/>
    <w:rsid w:val="00107768"/>
    <w:rsid w:val="00110C94"/>
    <w:rsid w:val="001250AF"/>
    <w:rsid w:val="0013310C"/>
    <w:rsid w:val="00133A2E"/>
    <w:rsid w:val="00144D9F"/>
    <w:rsid w:val="0015364C"/>
    <w:rsid w:val="00156267"/>
    <w:rsid w:val="001C1046"/>
    <w:rsid w:val="002058BF"/>
    <w:rsid w:val="0020591A"/>
    <w:rsid w:val="00220227"/>
    <w:rsid w:val="00223B3D"/>
    <w:rsid w:val="00225D63"/>
    <w:rsid w:val="00253C42"/>
    <w:rsid w:val="0026431E"/>
    <w:rsid w:val="00275B61"/>
    <w:rsid w:val="00281192"/>
    <w:rsid w:val="00292E79"/>
    <w:rsid w:val="002A0AF9"/>
    <w:rsid w:val="002B395F"/>
    <w:rsid w:val="002D3BCE"/>
    <w:rsid w:val="002E3AF2"/>
    <w:rsid w:val="0030121A"/>
    <w:rsid w:val="003024E9"/>
    <w:rsid w:val="0031353B"/>
    <w:rsid w:val="00315471"/>
    <w:rsid w:val="00361E53"/>
    <w:rsid w:val="00361E6F"/>
    <w:rsid w:val="00365A38"/>
    <w:rsid w:val="003A235E"/>
    <w:rsid w:val="003B5E7C"/>
    <w:rsid w:val="003C0990"/>
    <w:rsid w:val="003C191F"/>
    <w:rsid w:val="003C2159"/>
    <w:rsid w:val="003D34EE"/>
    <w:rsid w:val="00454C9C"/>
    <w:rsid w:val="0048035C"/>
    <w:rsid w:val="0048441A"/>
    <w:rsid w:val="00485782"/>
    <w:rsid w:val="004B13B1"/>
    <w:rsid w:val="004B228E"/>
    <w:rsid w:val="004C7763"/>
    <w:rsid w:val="004C7B63"/>
    <w:rsid w:val="004D5B18"/>
    <w:rsid w:val="004E2FE0"/>
    <w:rsid w:val="004F566B"/>
    <w:rsid w:val="00580C39"/>
    <w:rsid w:val="005844CA"/>
    <w:rsid w:val="005B100B"/>
    <w:rsid w:val="005C3E15"/>
    <w:rsid w:val="005D0A56"/>
    <w:rsid w:val="005E531E"/>
    <w:rsid w:val="005F251E"/>
    <w:rsid w:val="005F394D"/>
    <w:rsid w:val="00605207"/>
    <w:rsid w:val="00622976"/>
    <w:rsid w:val="006407ED"/>
    <w:rsid w:val="006543C7"/>
    <w:rsid w:val="006B405D"/>
    <w:rsid w:val="006B4459"/>
    <w:rsid w:val="006B5568"/>
    <w:rsid w:val="006B5774"/>
    <w:rsid w:val="006E4927"/>
    <w:rsid w:val="006E6B7D"/>
    <w:rsid w:val="006F7407"/>
    <w:rsid w:val="00702A2C"/>
    <w:rsid w:val="007232D2"/>
    <w:rsid w:val="0072600B"/>
    <w:rsid w:val="00726FA7"/>
    <w:rsid w:val="00745232"/>
    <w:rsid w:val="0074599B"/>
    <w:rsid w:val="0076245A"/>
    <w:rsid w:val="007E586A"/>
    <w:rsid w:val="008040E1"/>
    <w:rsid w:val="00820D43"/>
    <w:rsid w:val="00860B99"/>
    <w:rsid w:val="00871E8B"/>
    <w:rsid w:val="00891500"/>
    <w:rsid w:val="008C036F"/>
    <w:rsid w:val="008E7A6E"/>
    <w:rsid w:val="008F7428"/>
    <w:rsid w:val="009018C5"/>
    <w:rsid w:val="0090798D"/>
    <w:rsid w:val="00912CF6"/>
    <w:rsid w:val="00912E74"/>
    <w:rsid w:val="0095100B"/>
    <w:rsid w:val="00971EBC"/>
    <w:rsid w:val="00977562"/>
    <w:rsid w:val="00993358"/>
    <w:rsid w:val="00996EF9"/>
    <w:rsid w:val="009B6A59"/>
    <w:rsid w:val="009B79FB"/>
    <w:rsid w:val="009E3EA9"/>
    <w:rsid w:val="00A121FA"/>
    <w:rsid w:val="00A169CE"/>
    <w:rsid w:val="00A350B5"/>
    <w:rsid w:val="00A52DFF"/>
    <w:rsid w:val="00A626AD"/>
    <w:rsid w:val="00A7404A"/>
    <w:rsid w:val="00A82334"/>
    <w:rsid w:val="00AA15DB"/>
    <w:rsid w:val="00AC012B"/>
    <w:rsid w:val="00AC1F8D"/>
    <w:rsid w:val="00AC7A06"/>
    <w:rsid w:val="00AD2619"/>
    <w:rsid w:val="00AF3457"/>
    <w:rsid w:val="00B04860"/>
    <w:rsid w:val="00B40427"/>
    <w:rsid w:val="00B505FB"/>
    <w:rsid w:val="00B5364D"/>
    <w:rsid w:val="00B638BD"/>
    <w:rsid w:val="00B848E0"/>
    <w:rsid w:val="00B93ADC"/>
    <w:rsid w:val="00BB598F"/>
    <w:rsid w:val="00BD44AB"/>
    <w:rsid w:val="00BE786D"/>
    <w:rsid w:val="00C22CF0"/>
    <w:rsid w:val="00C2513E"/>
    <w:rsid w:val="00C32BCC"/>
    <w:rsid w:val="00C65D7B"/>
    <w:rsid w:val="00C96F04"/>
    <w:rsid w:val="00CA660F"/>
    <w:rsid w:val="00CD34F0"/>
    <w:rsid w:val="00CE55D9"/>
    <w:rsid w:val="00D00763"/>
    <w:rsid w:val="00D03A41"/>
    <w:rsid w:val="00D1703C"/>
    <w:rsid w:val="00D237B4"/>
    <w:rsid w:val="00D57073"/>
    <w:rsid w:val="00DA13FD"/>
    <w:rsid w:val="00DB5FC1"/>
    <w:rsid w:val="00DD79B2"/>
    <w:rsid w:val="00DE1DE7"/>
    <w:rsid w:val="00DE5E4C"/>
    <w:rsid w:val="00DF67F6"/>
    <w:rsid w:val="00E030DD"/>
    <w:rsid w:val="00E040FF"/>
    <w:rsid w:val="00E258EF"/>
    <w:rsid w:val="00E42AC8"/>
    <w:rsid w:val="00E47E66"/>
    <w:rsid w:val="00E53329"/>
    <w:rsid w:val="00E6202D"/>
    <w:rsid w:val="00E752D3"/>
    <w:rsid w:val="00E7795A"/>
    <w:rsid w:val="00E86DA3"/>
    <w:rsid w:val="00EA2915"/>
    <w:rsid w:val="00EC4C06"/>
    <w:rsid w:val="00EE29DE"/>
    <w:rsid w:val="00EF586C"/>
    <w:rsid w:val="00F40CF1"/>
    <w:rsid w:val="00F4779E"/>
    <w:rsid w:val="00F777BA"/>
    <w:rsid w:val="00F93365"/>
    <w:rsid w:val="00F97EF1"/>
    <w:rsid w:val="00FC7D79"/>
    <w:rsid w:val="00FE6C2C"/>
    <w:rsid w:val="00FF579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5BD2B"/>
  <w15:docId w15:val="{ECA99A02-0ED0-428C-BF39-ADF1E9208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191</Words>
  <Characters>1091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Comp3</dc:creator>
  <cp:lastModifiedBy>winnersoft</cp:lastModifiedBy>
  <cp:revision>38</cp:revision>
  <dcterms:created xsi:type="dcterms:W3CDTF">2019-11-16T08:03:00Z</dcterms:created>
  <dcterms:modified xsi:type="dcterms:W3CDTF">2026-06-22T09:21:00Z</dcterms:modified>
</cp:coreProperties>
</file>